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r>
        <w:rPr>
          <w:sz w:val="24"/>
          <w:szCs w:val="24"/>
          <w:rtl w:val="0"/>
          <w:lang w:val="en-US"/>
        </w:rPr>
        <w:t>Haleigh Smith</w:t>
      </w:r>
    </w:p>
    <w:p>
      <w:pPr>
        <w:pStyle w:val="Body"/>
        <w:spacing w:line="480" w:lineRule="auto"/>
        <w:jc w:val="center"/>
        <w:rPr>
          <w:sz w:val="24"/>
          <w:szCs w:val="24"/>
        </w:rPr>
      </w:pPr>
      <w:r>
        <w:rPr>
          <w:sz w:val="24"/>
          <w:szCs w:val="24"/>
          <w:rtl w:val="0"/>
          <w:lang w:val="en-US"/>
        </w:rPr>
        <w:t>Science Education Article</w:t>
      </w:r>
    </w:p>
    <w:p>
      <w:pPr>
        <w:pStyle w:val="Body"/>
        <w:spacing w:line="480" w:lineRule="auto"/>
        <w:jc w:val="center"/>
        <w:rPr>
          <w:sz w:val="24"/>
          <w:szCs w:val="24"/>
        </w:rPr>
      </w:pPr>
      <w:r>
        <w:rPr>
          <w:sz w:val="24"/>
          <w:szCs w:val="24"/>
          <w:rtl w:val="0"/>
          <w:lang w:val="en-US"/>
        </w:rPr>
        <w:t>ELED 4312-002</w:t>
      </w:r>
    </w:p>
    <w:p>
      <w:pPr>
        <w:pStyle w:val="Body"/>
        <w:spacing w:line="480" w:lineRule="auto"/>
        <w:jc w:val="center"/>
        <w:rPr>
          <w:sz w:val="24"/>
          <w:szCs w:val="24"/>
        </w:rPr>
      </w:pPr>
      <w:r>
        <w:rPr>
          <w:sz w:val="24"/>
          <w:szCs w:val="24"/>
          <w:rtl w:val="0"/>
          <w:lang w:val="en-US"/>
        </w:rPr>
        <w:t>Dr. Yoon</w:t>
      </w:r>
    </w:p>
    <w:p>
      <w:pPr>
        <w:pStyle w:val="Body"/>
        <w:spacing w:line="480" w:lineRule="auto"/>
        <w:jc w:val="center"/>
        <w:rPr>
          <w:sz w:val="24"/>
          <w:szCs w:val="24"/>
        </w:rPr>
      </w:pPr>
      <w:r>
        <w:rPr>
          <w:sz w:val="24"/>
          <w:szCs w:val="24"/>
          <w:rtl w:val="0"/>
          <w:lang w:val="en-US"/>
        </w:rPr>
        <w:t>October 12, 2018</w:t>
      </w: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i w:val="1"/>
          <w:iCs w:val="1"/>
          <w:sz w:val="24"/>
          <w:szCs w:val="24"/>
        </w:rPr>
      </w:pPr>
    </w:p>
    <w:p>
      <w:pPr>
        <w:pStyle w:val="Body"/>
        <w:spacing w:line="480" w:lineRule="auto"/>
        <w:jc w:val="center"/>
        <w:rPr>
          <w:i w:val="1"/>
          <w:iCs w:val="1"/>
          <w:sz w:val="24"/>
          <w:szCs w:val="24"/>
        </w:rPr>
      </w:pPr>
    </w:p>
    <w:p>
      <w:pPr>
        <w:pStyle w:val="Body"/>
        <w:spacing w:line="480" w:lineRule="auto"/>
        <w:jc w:val="center"/>
        <w:rPr>
          <w:i w:val="1"/>
          <w:iCs w:val="1"/>
          <w:sz w:val="24"/>
          <w:szCs w:val="24"/>
        </w:rPr>
      </w:pPr>
    </w:p>
    <w:p>
      <w:pPr>
        <w:pStyle w:val="Body"/>
        <w:spacing w:line="480" w:lineRule="auto"/>
        <w:jc w:val="center"/>
        <w:rPr>
          <w:i w:val="1"/>
          <w:iCs w:val="1"/>
          <w:sz w:val="24"/>
          <w:szCs w:val="24"/>
        </w:rPr>
      </w:pPr>
      <w:r>
        <w:rPr>
          <w:i w:val="1"/>
          <w:iCs w:val="1"/>
          <w:sz w:val="24"/>
          <w:szCs w:val="24"/>
          <w:rtl w:val="0"/>
          <w:lang w:val="en-US"/>
        </w:rPr>
        <w:t>I pledge, on my honor, to uphold UT Arlington's tradition of academic integrity, a tradition that values hard work and honest effort in the pursuit of academic excellence.</w:t>
      </w:r>
    </w:p>
    <w:p>
      <w:pPr>
        <w:pStyle w:val="Body"/>
        <w:spacing w:line="480" w:lineRule="auto"/>
        <w:jc w:val="center"/>
        <w:rPr>
          <w:i w:val="1"/>
          <w:iCs w:val="1"/>
          <w:sz w:val="24"/>
          <w:szCs w:val="24"/>
        </w:rPr>
      </w:pPr>
      <w:r>
        <w:rPr>
          <w:i w:val="1"/>
          <w:iCs w:val="1"/>
          <w:sz w:val="24"/>
          <w:szCs w:val="24"/>
          <w:rtl w:val="0"/>
          <w:lang w:val="en-US"/>
        </w:rPr>
        <w:t>I promise that I will submit only work that I personally create or that I contribute to group collaborations, and I will appropriately reference any work from other sources. I will follow the highest standards of integrity and uphold the spirit of the Honor Code.</w:t>
      </w:r>
    </w:p>
    <w:p>
      <w:pPr>
        <w:pStyle w:val="Body"/>
        <w:spacing w:line="480" w:lineRule="auto"/>
        <w:jc w:val="center"/>
        <w:rPr>
          <w:b w:val="1"/>
          <w:bCs w:val="1"/>
          <w:sz w:val="24"/>
          <w:szCs w:val="24"/>
        </w:rPr>
      </w:pPr>
      <w:r>
        <w:rPr>
          <w:b w:val="1"/>
          <w:bCs w:val="1"/>
          <w:sz w:val="24"/>
          <w:szCs w:val="24"/>
          <w:rtl w:val="0"/>
          <w:lang w:val="en-US"/>
        </w:rPr>
        <w:t>“</w:t>
      </w:r>
      <w:r>
        <w:rPr>
          <w:b w:val="1"/>
          <w:bCs w:val="1"/>
          <w:sz w:val="24"/>
          <w:szCs w:val="24"/>
          <w:rtl w:val="0"/>
          <w:lang w:val="en-US"/>
        </w:rPr>
        <w:t>Preparing Preservice Elementary Teachers to Teach Science Through Computer Models</w:t>
      </w:r>
      <w:r>
        <w:rPr>
          <w:b w:val="1"/>
          <w:bCs w:val="1"/>
          <w:sz w:val="24"/>
          <w:szCs w:val="24"/>
          <w:rtl w:val="0"/>
          <w:lang w:val="en-US"/>
        </w:rPr>
        <w:t>”</w:t>
      </w:r>
    </w:p>
    <w:p>
      <w:pPr>
        <w:pStyle w:val="Body"/>
        <w:spacing w:line="480" w:lineRule="auto"/>
        <w:jc w:val="left"/>
        <w:rPr>
          <w:sz w:val="24"/>
          <w:szCs w:val="24"/>
        </w:rPr>
      </w:pPr>
      <w:r>
        <w:rPr>
          <w:sz w:val="24"/>
          <w:szCs w:val="24"/>
        </w:rPr>
        <w:tab/>
      </w:r>
      <w:r>
        <w:rPr>
          <w:sz w:val="24"/>
          <w:szCs w:val="24"/>
          <w:rtl w:val="0"/>
          <w:lang w:val="en-US"/>
        </w:rPr>
        <w:t>In my article,</w:t>
      </w:r>
      <w:r>
        <w:rPr>
          <w:sz w:val="24"/>
          <w:szCs w:val="24"/>
          <w:rtl w:val="0"/>
        </w:rPr>
        <w:t> </w:t>
      </w:r>
      <w:r>
        <w:rPr>
          <w:sz w:val="24"/>
          <w:szCs w:val="24"/>
          <w:rtl w:val="0"/>
          <w:lang w:val="en-US"/>
        </w:rPr>
        <w:t>it discussed the reasoning behind having pre-service</w:t>
      </w:r>
      <w:r>
        <w:rPr>
          <w:sz w:val="24"/>
          <w:szCs w:val="24"/>
          <w:rtl w:val="0"/>
        </w:rPr>
        <w:t> </w:t>
      </w:r>
      <w:r>
        <w:rPr>
          <w:sz w:val="24"/>
          <w:szCs w:val="24"/>
          <w:rtl w:val="0"/>
          <w:lang w:val="en-US"/>
        </w:rPr>
        <w:t>elementary teachers us</w:t>
      </w:r>
      <w:r>
        <w:rPr>
          <w:sz w:val="24"/>
          <w:szCs w:val="24"/>
          <w:rtl w:val="0"/>
          <w:lang w:val="en-US"/>
        </w:rPr>
        <w:t xml:space="preserve">e </w:t>
      </w:r>
      <w:r>
        <w:rPr>
          <w:sz w:val="24"/>
          <w:szCs w:val="24"/>
          <w:rtl w:val="0"/>
          <w:lang w:val="en-US"/>
        </w:rPr>
        <w:t>technology to teach science</w:t>
      </w:r>
      <w:r>
        <w:rPr>
          <w:sz w:val="24"/>
          <w:szCs w:val="24"/>
          <w:rtl w:val="0"/>
        </w:rPr>
        <w:t> </w:t>
      </w:r>
      <w:r>
        <w:rPr>
          <w:sz w:val="24"/>
          <w:szCs w:val="24"/>
          <w:rtl w:val="0"/>
          <w:lang w:val="en-US"/>
        </w:rPr>
        <w:t>through computer models. The goal was to see if teachers could use the technology to be able to construct a viable science</w:t>
      </w:r>
      <w:r>
        <w:rPr>
          <w:sz w:val="24"/>
          <w:szCs w:val="24"/>
          <w:rtl w:val="0"/>
        </w:rPr>
        <w:t> </w:t>
      </w:r>
      <w:r>
        <w:rPr>
          <w:sz w:val="24"/>
          <w:szCs w:val="24"/>
          <w:rtl w:val="0"/>
          <w:lang w:val="en-US"/>
        </w:rPr>
        <w:t>models with a computer-modeling tool, namely Model-It, and design a science lesson with models.</w:t>
      </w:r>
    </w:p>
    <w:p>
      <w:pPr>
        <w:pStyle w:val="Body"/>
        <w:spacing w:line="480" w:lineRule="auto"/>
        <w:jc w:val="left"/>
        <w:rPr>
          <w:b w:val="1"/>
          <w:bCs w:val="1"/>
          <w:sz w:val="24"/>
          <w:szCs w:val="24"/>
        </w:rPr>
      </w:pPr>
      <w:r>
        <w:rPr>
          <w:b w:val="1"/>
          <w:bCs w:val="1"/>
          <w:sz w:val="24"/>
          <w:szCs w:val="24"/>
          <w:rtl w:val="0"/>
          <w:lang w:val="en-US"/>
        </w:rPr>
        <w:t>Problems</w:t>
      </w:r>
    </w:p>
    <w:p>
      <w:pPr>
        <w:pStyle w:val="Body"/>
        <w:spacing w:line="480" w:lineRule="auto"/>
        <w:jc w:val="left"/>
        <w:rPr>
          <w:sz w:val="24"/>
          <w:szCs w:val="24"/>
        </w:rPr>
      </w:pPr>
      <w:r>
        <w:rPr>
          <w:b w:val="1"/>
          <w:bCs w:val="1"/>
          <w:sz w:val="24"/>
          <w:szCs w:val="24"/>
        </w:rPr>
        <w:tab/>
      </w:r>
      <w:r>
        <w:rPr>
          <w:sz w:val="24"/>
          <w:szCs w:val="24"/>
          <w:rtl w:val="0"/>
          <w:lang w:val="en-US"/>
        </w:rPr>
        <w:t>The problem is that they wanted to see how detail oriented, and correct these models are, and if they are a true representation of what they are teaching. It also came up that for some of the tasks, they were too complex to be able to construct it properly with the technology given.</w:t>
      </w:r>
    </w:p>
    <w:p>
      <w:pPr>
        <w:pStyle w:val="Body"/>
        <w:spacing w:line="480" w:lineRule="auto"/>
        <w:jc w:val="left"/>
        <w:rPr>
          <w:b w:val="1"/>
          <w:bCs w:val="1"/>
          <w:sz w:val="24"/>
          <w:szCs w:val="24"/>
        </w:rPr>
      </w:pPr>
      <w:r>
        <w:rPr>
          <w:b w:val="1"/>
          <w:bCs w:val="1"/>
          <w:sz w:val="24"/>
          <w:szCs w:val="24"/>
          <w:rtl w:val="0"/>
          <w:lang w:val="en-US"/>
        </w:rPr>
        <w:t>Solutions</w:t>
      </w:r>
    </w:p>
    <w:p>
      <w:pPr>
        <w:pStyle w:val="Body"/>
        <w:spacing w:line="480" w:lineRule="auto"/>
        <w:jc w:val="left"/>
        <w:rPr>
          <w:sz w:val="24"/>
          <w:szCs w:val="24"/>
        </w:rPr>
      </w:pPr>
      <w:r>
        <w:rPr>
          <w:sz w:val="24"/>
          <w:szCs w:val="24"/>
        </w:rPr>
        <w:tab/>
      </w:r>
      <w:r>
        <w:rPr>
          <w:sz w:val="24"/>
          <w:szCs w:val="24"/>
          <w:rtl w:val="0"/>
          <w:lang w:val="en-US"/>
        </w:rPr>
        <w:t>Solutions to this issue were that the teachers and students needed more time to get familiar with the technology to be able to make more intricate models that are more accurate and complex. Not so safe and plain. With training or taking it in a step by step process to become familiar with the software would be better.</w:t>
      </w:r>
    </w:p>
    <w:p>
      <w:pPr>
        <w:pStyle w:val="Body"/>
        <w:spacing w:line="480" w:lineRule="auto"/>
        <w:jc w:val="left"/>
        <w:rPr>
          <w:b w:val="1"/>
          <w:bCs w:val="1"/>
          <w:sz w:val="24"/>
          <w:szCs w:val="24"/>
        </w:rPr>
      </w:pPr>
      <w:r>
        <w:rPr>
          <w:b w:val="1"/>
          <w:bCs w:val="1"/>
          <w:sz w:val="24"/>
          <w:szCs w:val="24"/>
          <w:rtl w:val="0"/>
          <w:lang w:val="en-US"/>
        </w:rPr>
        <w:t>Purpose of the study</w:t>
      </w:r>
    </w:p>
    <w:p>
      <w:pPr>
        <w:pStyle w:val="Body"/>
        <w:spacing w:line="480" w:lineRule="auto"/>
        <w:jc w:val="left"/>
        <w:rPr>
          <w:sz w:val="24"/>
          <w:szCs w:val="24"/>
        </w:rPr>
      </w:pPr>
      <w:r>
        <w:rPr>
          <w:sz w:val="24"/>
          <w:szCs w:val="24"/>
        </w:rPr>
        <w:tab/>
      </w:r>
      <w:r>
        <w:rPr>
          <w:sz w:val="24"/>
          <w:szCs w:val="24"/>
          <w:rtl w:val="0"/>
          <w:lang w:val="en-US"/>
        </w:rPr>
        <w:t>The purpose of the study was to see if these teachers could create a technology model and a lesson plan that were aligned. The goal was to adequately preparing preservice teachers to teach science through models, the authors of this paper (a) discuss how a cohort of preservice elementary teachers was introduced to model-based reasoning, and (b) examine the extent to which a classroom modeling experience with a computer tool enabled students to design learning activities in science with computer models.</w:t>
      </w:r>
      <w:r>
        <w:rPr>
          <w:sz w:val="24"/>
          <w:szCs w:val="24"/>
          <w:rtl w:val="0"/>
        </w:rPr>
        <w:t> </w:t>
      </w:r>
    </w:p>
    <w:p>
      <w:pPr>
        <w:pStyle w:val="Body"/>
        <w:spacing w:line="480" w:lineRule="auto"/>
        <w:jc w:val="left"/>
        <w:rPr>
          <w:b w:val="1"/>
          <w:bCs w:val="1"/>
          <w:sz w:val="24"/>
          <w:szCs w:val="24"/>
        </w:rPr>
      </w:pPr>
      <w:r>
        <w:rPr>
          <w:b w:val="1"/>
          <w:bCs w:val="1"/>
          <w:sz w:val="24"/>
          <w:szCs w:val="24"/>
          <w:rtl w:val="0"/>
          <w:lang w:val="en-US"/>
        </w:rPr>
        <w:t>Method</w:t>
      </w:r>
    </w:p>
    <w:p>
      <w:pPr>
        <w:pStyle w:val="Body"/>
        <w:spacing w:line="480" w:lineRule="auto"/>
        <w:jc w:val="left"/>
        <w:rPr>
          <w:sz w:val="24"/>
          <w:szCs w:val="24"/>
        </w:rPr>
      </w:pPr>
      <w:r>
        <w:rPr>
          <w:sz w:val="24"/>
          <w:szCs w:val="24"/>
          <w:rtl w:val="0"/>
          <w:lang w:val="en-US"/>
        </w:rPr>
        <w:tab/>
        <w:t xml:space="preserve">Forty-seven fourth year preservice elementary teachers were enrolled in the study. As a class they had to </w:t>
      </w:r>
      <w:r>
        <w:rPr>
          <w:sz w:val="24"/>
          <w:szCs w:val="24"/>
          <w:rtl w:val="0"/>
          <w:lang w:val="en-US"/>
        </w:rPr>
        <w:t>construct a visual representation (in the form of a concept map) depicting the growth of plants, and subsequently, they were assisted to use Model-It in order to build and test a model representing the growth of plants.</w:t>
      </w:r>
    </w:p>
    <w:p>
      <w:pPr>
        <w:pStyle w:val="Body"/>
        <w:spacing w:line="480" w:lineRule="auto"/>
        <w:jc w:val="left"/>
        <w:rPr>
          <w:b w:val="1"/>
          <w:bCs w:val="1"/>
          <w:sz w:val="24"/>
          <w:szCs w:val="24"/>
        </w:rPr>
      </w:pPr>
      <w:r>
        <w:rPr>
          <w:b w:val="1"/>
          <w:bCs w:val="1"/>
          <w:sz w:val="24"/>
          <w:szCs w:val="24"/>
          <w:rtl w:val="0"/>
          <w:lang w:val="en-US"/>
        </w:rPr>
        <w:t>Results</w:t>
      </w:r>
    </w:p>
    <w:p>
      <w:pPr>
        <w:pStyle w:val="Body"/>
        <w:spacing w:line="480" w:lineRule="auto"/>
        <w:jc w:val="left"/>
        <w:rPr>
          <w:b w:val="0"/>
          <w:bCs w:val="0"/>
          <w:sz w:val="24"/>
          <w:szCs w:val="24"/>
        </w:rPr>
      </w:pPr>
      <w:r>
        <w:rPr>
          <w:b w:val="1"/>
          <w:bCs w:val="1"/>
          <w:sz w:val="24"/>
          <w:szCs w:val="24"/>
        </w:rPr>
        <w:tab/>
      </w:r>
      <w:r>
        <w:rPr>
          <w:b w:val="0"/>
          <w:bCs w:val="0"/>
          <w:sz w:val="24"/>
          <w:szCs w:val="24"/>
          <w:rtl w:val="0"/>
          <w:lang w:val="en-US"/>
        </w:rPr>
        <w:t>The results</w:t>
      </w:r>
      <w:r>
        <w:rPr>
          <w:b w:val="0"/>
          <w:bCs w:val="0"/>
          <w:sz w:val="24"/>
          <w:szCs w:val="24"/>
          <w:rtl w:val="0"/>
        </w:rPr>
        <w:t> </w:t>
      </w:r>
      <w:r>
        <w:rPr>
          <w:b w:val="0"/>
          <w:bCs w:val="0"/>
          <w:sz w:val="24"/>
          <w:szCs w:val="24"/>
          <w:rtl w:val="0"/>
          <w:lang w:val="en-US"/>
        </w:rPr>
        <w:t>of this study are promising and point out that if teacher educators undertake serious and coordinated efforts in systematically integrating computer modeling tools in science education courses, then prospective teachers will benefit from these learning experiences, both in terms of better understanding science concepts and developing pedagogical skills about how to teach science through models.</w:t>
      </w:r>
    </w:p>
    <w:p>
      <w:pPr>
        <w:pStyle w:val="Body"/>
        <w:spacing w:line="480" w:lineRule="auto"/>
        <w:jc w:val="left"/>
        <w:rPr>
          <w:b w:val="1"/>
          <w:bCs w:val="1"/>
          <w:sz w:val="24"/>
          <w:szCs w:val="24"/>
        </w:rPr>
      </w:pPr>
      <w:r>
        <w:rPr>
          <w:b w:val="1"/>
          <w:bCs w:val="1"/>
          <w:sz w:val="24"/>
          <w:szCs w:val="24"/>
          <w:rtl w:val="0"/>
          <w:lang w:val="en-US"/>
        </w:rPr>
        <w:t>Conclusion</w:t>
      </w:r>
    </w:p>
    <w:p>
      <w:pPr>
        <w:pStyle w:val="Body"/>
        <w:spacing w:line="480" w:lineRule="auto"/>
        <w:jc w:val="left"/>
        <w:rPr>
          <w:sz w:val="24"/>
          <w:szCs w:val="24"/>
        </w:rPr>
      </w:pPr>
      <w:r>
        <w:rPr>
          <w:sz w:val="24"/>
          <w:szCs w:val="24"/>
          <w:rtl w:val="0"/>
          <w:lang w:val="en-US"/>
        </w:rPr>
        <w:tab/>
        <w:t>In conclusion, I took from this that it is important to have technology integrated into the science portion of the students learning. It is equally important that whatever technology I use in my classroom, aligns with the lesson and its objective. It also needs to be simple enough to explain to the students or for them to navigate it on their own. Technology should never just be used to play a game or waste time. It needs to have an educational impact.</w:t>
      </w:r>
    </w:p>
    <w:p>
      <w:pPr>
        <w:pStyle w:val="Body"/>
        <w:spacing w:line="480" w:lineRule="auto"/>
        <w:jc w:val="left"/>
        <w:rPr>
          <w:b w:val="1"/>
          <w:bCs w:val="1"/>
          <w:sz w:val="24"/>
          <w:szCs w:val="24"/>
        </w:rPr>
      </w:pPr>
      <w:r>
        <w:rPr>
          <w:b w:val="1"/>
          <w:bCs w:val="1"/>
          <w:sz w:val="24"/>
          <w:szCs w:val="24"/>
          <w:rtl w:val="0"/>
          <w:lang w:val="en-US"/>
        </w:rPr>
        <w:t>Resource:</w:t>
      </w:r>
    </w:p>
    <w:p>
      <w:pPr>
        <w:pStyle w:val="Body"/>
        <w:spacing w:line="480" w:lineRule="auto"/>
        <w:jc w:val="left"/>
        <w:rPr>
          <w:sz w:val="24"/>
          <w:szCs w:val="24"/>
        </w:rPr>
      </w:pPr>
      <w:r>
        <w:rPr>
          <w:sz w:val="24"/>
          <w:szCs w:val="24"/>
        </w:rPr>
        <w:tab/>
      </w:r>
      <w:r>
        <w:rPr>
          <w:sz w:val="24"/>
          <w:szCs w:val="24"/>
          <w:rtl w:val="0"/>
          <w:lang w:val="en-US"/>
        </w:rPr>
        <w:t xml:space="preserve">Valanides, N., &amp; Angeli, C. (2006). Preparing preservice elementary teachers to teach science through computer models. Contemporary Issues in Technology and Teacher Education [Online serial], 6(1). Retrieved from </w:t>
      </w:r>
      <w:r>
        <w:rPr>
          <w:rStyle w:val="Hyperlink.0"/>
          <w:sz w:val="24"/>
          <w:szCs w:val="24"/>
        </w:rPr>
        <w:fldChar w:fldCharType="begin" w:fldLock="0"/>
      </w:r>
      <w:r>
        <w:rPr>
          <w:rStyle w:val="Hyperlink.0"/>
          <w:sz w:val="24"/>
          <w:szCs w:val="24"/>
        </w:rPr>
        <w:instrText xml:space="preserve"> HYPERLINK "https://www.citejournal.org/volume-6/issue-1-06/science/preparing-preservice-elementary-teachers-to-teach-science-through-computer-models"</w:instrText>
      </w:r>
      <w:r>
        <w:rPr>
          <w:rStyle w:val="Hyperlink.0"/>
          <w:sz w:val="24"/>
          <w:szCs w:val="24"/>
        </w:rPr>
        <w:fldChar w:fldCharType="separate" w:fldLock="0"/>
      </w:r>
      <w:r>
        <w:rPr>
          <w:rStyle w:val="Hyperlink.0"/>
          <w:sz w:val="24"/>
          <w:szCs w:val="24"/>
          <w:rtl w:val="0"/>
          <w:lang w:val="en-US"/>
        </w:rPr>
        <w:t>https://www.citejournal.org/volume-6/issue-1-06/science/preparing-preservice-elementary-teachers-to-teach-science-through-computer-models</w:t>
      </w:r>
      <w:r>
        <w:rPr>
          <w:sz w:val="24"/>
          <w:szCs w:val="24"/>
        </w:rPr>
        <w:fldChar w:fldCharType="end" w:fldLock="0"/>
      </w:r>
    </w:p>
    <w:p>
      <w:pPr>
        <w:pStyle w:val="Body"/>
        <w:spacing w:line="480" w:lineRule="auto"/>
        <w:jc w:val="center"/>
        <w:rPr>
          <w:b w:val="1"/>
          <w:bCs w:val="1"/>
          <w:sz w:val="24"/>
          <w:szCs w:val="24"/>
        </w:rPr>
      </w:pPr>
      <w:r>
        <w:rPr>
          <w:b w:val="1"/>
          <w:bCs w:val="1"/>
          <w:sz w:val="24"/>
          <w:szCs w:val="24"/>
          <w:rtl w:val="0"/>
          <w:lang w:val="en-US"/>
        </w:rPr>
        <w:t xml:space="preserve">Electronic Copy </w:t>
      </w:r>
    </w:p>
    <w:p>
      <w:pPr>
        <w:pStyle w:val="Body"/>
        <w:spacing w:line="480" w:lineRule="auto"/>
        <w:jc w:val="center"/>
      </w:pPr>
      <w:r>
        <w:rPr>
          <w:rStyle w:val="Hyperlink.0"/>
          <w:i w:val="1"/>
          <w:iCs w:val="1"/>
          <w:sz w:val="24"/>
          <w:szCs w:val="24"/>
        </w:rPr>
        <w:fldChar w:fldCharType="begin" w:fldLock="0"/>
      </w:r>
      <w:r>
        <w:rPr>
          <w:rStyle w:val="Hyperlink.0"/>
          <w:i w:val="1"/>
          <w:iCs w:val="1"/>
          <w:sz w:val="24"/>
          <w:szCs w:val="24"/>
        </w:rPr>
        <w:instrText xml:space="preserve"> HYPERLINK "https://www.citejournal.org/volume-6/issue-1-06/science/preparing-preservice-elementary-teachers-to-teach-science-through-computer-models"</w:instrText>
      </w:r>
      <w:r>
        <w:rPr>
          <w:rStyle w:val="Hyperlink.0"/>
          <w:i w:val="1"/>
          <w:iCs w:val="1"/>
          <w:sz w:val="24"/>
          <w:szCs w:val="24"/>
        </w:rPr>
        <w:fldChar w:fldCharType="separate" w:fldLock="0"/>
      </w:r>
      <w:r>
        <w:rPr>
          <w:rStyle w:val="Hyperlink.0"/>
          <w:i w:val="1"/>
          <w:iCs w:val="1"/>
          <w:sz w:val="24"/>
          <w:szCs w:val="24"/>
          <w:rtl w:val="0"/>
          <w:lang w:val="en-US"/>
        </w:rPr>
        <w:t>https://www.citejournal.org/volume-6/issue-1-06/science/preparing-preservice-elementary-teachers-to-teach-science-through-computer-models</w:t>
      </w:r>
      <w:r>
        <w:rPr>
          <w:i w:val="1"/>
          <w:iCs w:val="1"/>
          <w:sz w:val="24"/>
          <w:szCs w:val="24"/>
        </w:rPr>
        <w:fldChar w:fldCharType="end" w:fldLock="0"/>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tab/>
      <w:tab/>
    </w:r>
    <w:r>
      <w:rPr/>
      <w:fldChar w:fldCharType="begin" w:fldLock="0"/>
    </w:r>
    <w:r>
      <w:instrText xml:space="preserve"> PAGE </w:instrText>
    </w:r>
    <w:r>
      <w:rPr/>
      <w:fldChar w:fldCharType="separate" w:fldLock="0"/>
    </w:r>
    <w:r>
      <w:t>4</w:t>
    </w:r>
    <w:r>
      <w:rPr/>
      <w:fldChar w:fldCharType="end" w:fldLock="0"/>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